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D18" w:rsidRPr="00BF22A9" w:rsidRDefault="00BC1D18" w:rsidP="0024177B">
      <w:pPr>
        <w:tabs>
          <w:tab w:val="left" w:pos="6855"/>
        </w:tabs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22A9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5C92517" wp14:editId="70A0BF71">
            <wp:simplePos x="0" y="0"/>
            <wp:positionH relativeFrom="column">
              <wp:posOffset>3996690</wp:posOffset>
            </wp:positionH>
            <wp:positionV relativeFrom="paragraph">
              <wp:posOffset>-177165</wp:posOffset>
            </wp:positionV>
            <wp:extent cx="1589033" cy="61463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New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033" cy="614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D18" w:rsidRPr="00BF22A9" w:rsidRDefault="00BC1D18" w:rsidP="0024177B">
      <w:pPr>
        <w:spacing w:line="276" w:lineRule="auto"/>
        <w:rPr>
          <w:rFonts w:ascii="Arial" w:eastAsia="Times New Roman" w:hAnsi="Arial" w:cs="Arial"/>
          <w:b/>
          <w:i/>
          <w:sz w:val="44"/>
          <w:szCs w:val="44"/>
        </w:rPr>
      </w:pPr>
      <w:r w:rsidRPr="00BF22A9">
        <w:rPr>
          <w:rFonts w:ascii="Arial" w:eastAsia="Times New Roman" w:hAnsi="Arial" w:cs="Arial"/>
          <w:b/>
          <w:i/>
          <w:sz w:val="44"/>
          <w:szCs w:val="44"/>
        </w:rPr>
        <w:t>Пресс-релиз</w:t>
      </w:r>
    </w:p>
    <w:p w:rsidR="00BC1D18" w:rsidRPr="00BF22A9" w:rsidRDefault="00BC1D18" w:rsidP="0024177B">
      <w:pPr>
        <w:spacing w:line="276" w:lineRule="auto"/>
        <w:jc w:val="right"/>
        <w:rPr>
          <w:rFonts w:ascii="Arial" w:eastAsia="Times New Roman" w:hAnsi="Arial" w:cs="Arial"/>
        </w:rPr>
      </w:pPr>
    </w:p>
    <w:p w:rsidR="00BC1D18" w:rsidRPr="00BF22A9" w:rsidRDefault="00A16931" w:rsidP="0024177B">
      <w:pPr>
        <w:spacing w:line="276" w:lineRule="auto"/>
        <w:rPr>
          <w:rFonts w:ascii="Arial" w:eastAsia="Times New Roman" w:hAnsi="Arial" w:cs="Arial"/>
        </w:rPr>
      </w:pPr>
      <w:r w:rsidRPr="00C702C7">
        <w:rPr>
          <w:rFonts w:ascii="Arial" w:eastAsia="Times New Roman" w:hAnsi="Arial" w:cs="Arial"/>
        </w:rPr>
        <w:t>2</w:t>
      </w:r>
      <w:r w:rsidR="00082F9F">
        <w:rPr>
          <w:rFonts w:ascii="Arial" w:eastAsia="Times New Roman" w:hAnsi="Arial" w:cs="Arial"/>
        </w:rPr>
        <w:t>2</w:t>
      </w:r>
      <w:r w:rsidR="00BC1D18" w:rsidRPr="00BF22A9">
        <w:rPr>
          <w:rFonts w:ascii="Arial" w:eastAsia="Times New Roman" w:hAnsi="Arial" w:cs="Arial"/>
        </w:rPr>
        <w:t xml:space="preserve"> </w:t>
      </w:r>
      <w:r w:rsidR="00C36DA2">
        <w:rPr>
          <w:rFonts w:ascii="Arial" w:eastAsia="Times New Roman" w:hAnsi="Arial" w:cs="Arial"/>
        </w:rPr>
        <w:t>марта</w:t>
      </w:r>
      <w:r w:rsidR="00BC1D18" w:rsidRPr="00BF22A9">
        <w:rPr>
          <w:rFonts w:ascii="Arial" w:eastAsia="Times New Roman" w:hAnsi="Arial" w:cs="Arial"/>
        </w:rPr>
        <w:t xml:space="preserve"> 2018 года</w:t>
      </w:r>
    </w:p>
    <w:p w:rsidR="00BC1D18" w:rsidRPr="00BF22A9" w:rsidRDefault="00BC1D18" w:rsidP="0024177B">
      <w:pPr>
        <w:spacing w:line="276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24177B" w:rsidRPr="00DF0346" w:rsidRDefault="0082084A" w:rsidP="00DF0346">
      <w:pPr>
        <w:pStyle w:val="ab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28"/>
          <w:szCs w:val="26"/>
        </w:rPr>
        <w:t xml:space="preserve">ВТБ </w:t>
      </w:r>
      <w:r w:rsidR="00833971" w:rsidRPr="00833971">
        <w:rPr>
          <w:rFonts w:ascii="Arial" w:hAnsi="Arial" w:cs="Arial"/>
          <w:b/>
          <w:bCs/>
          <w:sz w:val="30"/>
          <w:szCs w:val="30"/>
        </w:rPr>
        <w:t>снижает ставки по ипотеке до 8,</w:t>
      </w:r>
      <w:r w:rsidR="00540B98">
        <w:rPr>
          <w:rFonts w:ascii="Arial" w:hAnsi="Arial" w:cs="Arial"/>
          <w:b/>
          <w:bCs/>
          <w:sz w:val="30"/>
          <w:szCs w:val="30"/>
        </w:rPr>
        <w:t>8</w:t>
      </w:r>
      <w:r w:rsidR="00833971" w:rsidRPr="00833971">
        <w:rPr>
          <w:rFonts w:ascii="Arial" w:hAnsi="Arial" w:cs="Arial"/>
          <w:b/>
          <w:bCs/>
          <w:sz w:val="30"/>
          <w:szCs w:val="30"/>
        </w:rPr>
        <w:t>%</w:t>
      </w:r>
    </w:p>
    <w:p w:rsidR="00B461FC" w:rsidRPr="00B461FC" w:rsidRDefault="00B461FC" w:rsidP="00B461FC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0B2E00" w:rsidRPr="0056369F" w:rsidRDefault="00833971" w:rsidP="0056369F">
      <w:pPr>
        <w:spacing w:line="276" w:lineRule="auto"/>
        <w:jc w:val="both"/>
        <w:rPr>
          <w:rFonts w:ascii="Arial" w:hAnsi="Arial" w:cs="Arial"/>
          <w:b/>
          <w:bCs/>
        </w:rPr>
      </w:pPr>
      <w:r w:rsidRPr="0056369F">
        <w:rPr>
          <w:rFonts w:ascii="Arial" w:hAnsi="Arial" w:cs="Arial"/>
          <w:b/>
          <w:bCs/>
        </w:rPr>
        <w:t>ВТБ запускает акцию со сниженными ставками по ипотеке. Клиенты смогут оформить ипотечный кредит от 8,</w:t>
      </w:r>
      <w:r w:rsidR="00540B98">
        <w:rPr>
          <w:rFonts w:ascii="Arial" w:hAnsi="Arial" w:cs="Arial"/>
          <w:b/>
          <w:bCs/>
        </w:rPr>
        <w:t>8</w:t>
      </w:r>
      <w:r w:rsidRPr="0056369F">
        <w:rPr>
          <w:rFonts w:ascii="Arial" w:hAnsi="Arial" w:cs="Arial"/>
          <w:b/>
          <w:bCs/>
        </w:rPr>
        <w:t xml:space="preserve">% </w:t>
      </w:r>
      <w:proofErr w:type="gramStart"/>
      <w:r w:rsidRPr="0056369F">
        <w:rPr>
          <w:rFonts w:ascii="Arial" w:hAnsi="Arial" w:cs="Arial"/>
          <w:b/>
          <w:bCs/>
        </w:rPr>
        <w:t>годовых</w:t>
      </w:r>
      <w:proofErr w:type="gramEnd"/>
      <w:r w:rsidRPr="0056369F">
        <w:rPr>
          <w:rFonts w:ascii="Arial" w:hAnsi="Arial" w:cs="Arial"/>
          <w:b/>
          <w:bCs/>
        </w:rPr>
        <w:t>. Предложение действует до 31 мая 2018 г.</w:t>
      </w:r>
    </w:p>
    <w:p w:rsidR="00833971" w:rsidRPr="0056369F" w:rsidRDefault="00833971" w:rsidP="0056369F">
      <w:pPr>
        <w:spacing w:line="276" w:lineRule="auto"/>
        <w:jc w:val="both"/>
        <w:rPr>
          <w:rFonts w:ascii="Arial" w:hAnsi="Arial" w:cs="Arial"/>
          <w:bCs/>
        </w:rPr>
      </w:pPr>
      <w:bookmarkStart w:id="0" w:name="_GoBack"/>
      <w:bookmarkEnd w:id="0"/>
    </w:p>
    <w:p w:rsidR="00833971" w:rsidRPr="0056369F" w:rsidRDefault="00833971" w:rsidP="0056369F">
      <w:pPr>
        <w:spacing w:line="276" w:lineRule="auto"/>
        <w:jc w:val="both"/>
        <w:rPr>
          <w:rFonts w:ascii="Arial" w:hAnsi="Arial" w:cs="Arial"/>
          <w:bCs/>
        </w:rPr>
      </w:pPr>
      <w:r w:rsidRPr="0056369F">
        <w:rPr>
          <w:rFonts w:ascii="Arial" w:hAnsi="Arial" w:cs="Arial"/>
          <w:bCs/>
        </w:rPr>
        <w:t>Оформить ипотечный кредит по программе «Больше метров – меньше ставка» теперь можно под 8,9%. Клиенты могут воспользоваться предложением в случае приобретения недвижимости с общей или проектной площадью от 65 кв. м. (включительно).</w:t>
      </w:r>
    </w:p>
    <w:p w:rsidR="00833971" w:rsidRPr="0056369F" w:rsidRDefault="00833971" w:rsidP="0056369F">
      <w:pPr>
        <w:spacing w:line="276" w:lineRule="auto"/>
        <w:jc w:val="both"/>
        <w:rPr>
          <w:rFonts w:ascii="Arial" w:hAnsi="Arial" w:cs="Arial"/>
          <w:bCs/>
        </w:rPr>
      </w:pPr>
    </w:p>
    <w:p w:rsidR="00833971" w:rsidRPr="0056369F" w:rsidRDefault="00833971" w:rsidP="0056369F">
      <w:pPr>
        <w:spacing w:line="276" w:lineRule="auto"/>
        <w:jc w:val="both"/>
        <w:rPr>
          <w:rFonts w:ascii="Arial" w:hAnsi="Arial" w:cs="Arial"/>
          <w:bCs/>
        </w:rPr>
      </w:pPr>
      <w:r w:rsidRPr="0056369F">
        <w:rPr>
          <w:rFonts w:ascii="Arial" w:hAnsi="Arial" w:cs="Arial"/>
          <w:bCs/>
        </w:rPr>
        <w:t>По кредиту на рефинансирование ипотеки в другом банке ставка снижена до 9% для зарплатных клиентов Группы ВТБ, до 9,3% - для клиентов других банков.</w:t>
      </w:r>
    </w:p>
    <w:p w:rsidR="00833971" w:rsidRPr="0056369F" w:rsidRDefault="00833971" w:rsidP="0056369F">
      <w:pPr>
        <w:spacing w:line="276" w:lineRule="auto"/>
        <w:jc w:val="both"/>
        <w:rPr>
          <w:rFonts w:ascii="Arial" w:hAnsi="Arial" w:cs="Arial"/>
          <w:bCs/>
        </w:rPr>
      </w:pPr>
    </w:p>
    <w:p w:rsidR="00833971" w:rsidRPr="0056369F" w:rsidRDefault="00833971" w:rsidP="0056369F">
      <w:pPr>
        <w:spacing w:line="276" w:lineRule="auto"/>
        <w:jc w:val="both"/>
        <w:rPr>
          <w:rFonts w:ascii="Arial" w:hAnsi="Arial" w:cs="Arial"/>
          <w:bCs/>
        </w:rPr>
      </w:pPr>
      <w:r w:rsidRPr="0056369F">
        <w:rPr>
          <w:rFonts w:ascii="Arial" w:hAnsi="Arial" w:cs="Arial"/>
          <w:bCs/>
        </w:rPr>
        <w:t>Ипотечный кредит на цели рефинансирования ипотеки в другом банке по ставке 8,8% доступен зарплатным клиентам банка в рамках специальной программы «Люди дела», которой могут воспользоваться работники сферы образования или здравоохранения, правоохранительных, налоговых органов, таможни, органов федерального и муниципального управления.</w:t>
      </w:r>
    </w:p>
    <w:p w:rsidR="00833971" w:rsidRPr="0056369F" w:rsidRDefault="00833971" w:rsidP="0056369F">
      <w:pPr>
        <w:spacing w:line="276" w:lineRule="auto"/>
        <w:jc w:val="both"/>
        <w:rPr>
          <w:rFonts w:ascii="Arial" w:hAnsi="Arial" w:cs="Arial"/>
          <w:bCs/>
        </w:rPr>
      </w:pPr>
    </w:p>
    <w:p w:rsidR="00833971" w:rsidRPr="0056369F" w:rsidRDefault="00833971" w:rsidP="0056369F">
      <w:pPr>
        <w:spacing w:line="276" w:lineRule="auto"/>
        <w:jc w:val="both"/>
        <w:rPr>
          <w:rFonts w:ascii="Arial" w:hAnsi="Arial" w:cs="Arial"/>
          <w:bCs/>
        </w:rPr>
      </w:pPr>
      <w:r w:rsidRPr="0056369F">
        <w:rPr>
          <w:rFonts w:ascii="Arial" w:hAnsi="Arial" w:cs="Arial"/>
          <w:bCs/>
        </w:rPr>
        <w:t xml:space="preserve">По программе «Ипотека для военных» ставка снижена до 9,3% годовых, при этом максимальная сумма кредита для военнослужащих увеличена до 2,435 </w:t>
      </w:r>
      <w:proofErr w:type="gramStart"/>
      <w:r w:rsidRPr="0056369F">
        <w:rPr>
          <w:rFonts w:ascii="Arial" w:hAnsi="Arial" w:cs="Arial"/>
          <w:bCs/>
        </w:rPr>
        <w:t>млн</w:t>
      </w:r>
      <w:proofErr w:type="gramEnd"/>
      <w:r w:rsidRPr="0056369F">
        <w:rPr>
          <w:rFonts w:ascii="Arial" w:hAnsi="Arial" w:cs="Arial"/>
          <w:bCs/>
        </w:rPr>
        <w:t xml:space="preserve"> рублей.</w:t>
      </w:r>
    </w:p>
    <w:p w:rsidR="00833971" w:rsidRPr="0056369F" w:rsidRDefault="00833971" w:rsidP="0056369F">
      <w:pPr>
        <w:spacing w:line="276" w:lineRule="auto"/>
        <w:jc w:val="both"/>
        <w:rPr>
          <w:rFonts w:ascii="Arial" w:hAnsi="Arial" w:cs="Arial"/>
          <w:bCs/>
        </w:rPr>
      </w:pPr>
    </w:p>
    <w:p w:rsidR="00EB580D" w:rsidRPr="0056369F" w:rsidRDefault="00833971" w:rsidP="0056369F">
      <w:pPr>
        <w:spacing w:line="276" w:lineRule="auto"/>
        <w:jc w:val="both"/>
        <w:rPr>
          <w:rFonts w:ascii="Arial" w:hAnsi="Arial" w:cs="Arial"/>
          <w:color w:val="000000"/>
        </w:rPr>
      </w:pPr>
      <w:r w:rsidRPr="0056369F">
        <w:rPr>
          <w:rFonts w:ascii="Arial" w:hAnsi="Arial" w:cs="Arial"/>
          <w:bCs/>
        </w:rPr>
        <w:t xml:space="preserve">По итогам первых двух месяцев 2018 г. ВТБ выдал 26 тыс. ипотечных кредитов на общую сумму 58 </w:t>
      </w:r>
      <w:proofErr w:type="gramStart"/>
      <w:r w:rsidRPr="0056369F">
        <w:rPr>
          <w:rFonts w:ascii="Arial" w:hAnsi="Arial" w:cs="Arial"/>
          <w:bCs/>
        </w:rPr>
        <w:t>млрд</w:t>
      </w:r>
      <w:proofErr w:type="gramEnd"/>
      <w:r w:rsidRPr="0056369F">
        <w:rPr>
          <w:rFonts w:ascii="Arial" w:hAnsi="Arial" w:cs="Arial"/>
          <w:bCs/>
        </w:rPr>
        <w:t xml:space="preserve"> рублей, увеличив свой результат по сравнению с аналогичным периодом 2017 г. на 43%. Ипотечный портфель банка по состоянию на 1 марта составил 1,12 </w:t>
      </w:r>
      <w:proofErr w:type="gramStart"/>
      <w:r w:rsidRPr="0056369F">
        <w:rPr>
          <w:rFonts w:ascii="Arial" w:hAnsi="Arial" w:cs="Arial"/>
          <w:bCs/>
        </w:rPr>
        <w:t>трлн</w:t>
      </w:r>
      <w:proofErr w:type="gramEnd"/>
      <w:r w:rsidRPr="0056369F">
        <w:rPr>
          <w:rFonts w:ascii="Arial" w:hAnsi="Arial" w:cs="Arial"/>
          <w:bCs/>
        </w:rPr>
        <w:t xml:space="preserve"> рублей.</w:t>
      </w:r>
    </w:p>
    <w:sectPr w:rsidR="00EB580D" w:rsidRPr="00563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83277"/>
    <w:multiLevelType w:val="multilevel"/>
    <w:tmpl w:val="E9CA6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1F497D" w:themeColor="text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D18"/>
    <w:rsid w:val="00082F9F"/>
    <w:rsid w:val="000B2E00"/>
    <w:rsid w:val="000C636F"/>
    <w:rsid w:val="000D4499"/>
    <w:rsid w:val="001E4510"/>
    <w:rsid w:val="00221B78"/>
    <w:rsid w:val="0023661A"/>
    <w:rsid w:val="0024177B"/>
    <w:rsid w:val="002E1568"/>
    <w:rsid w:val="0030349D"/>
    <w:rsid w:val="003653AF"/>
    <w:rsid w:val="00374BB3"/>
    <w:rsid w:val="003F3208"/>
    <w:rsid w:val="004125A9"/>
    <w:rsid w:val="004252F4"/>
    <w:rsid w:val="004450CC"/>
    <w:rsid w:val="00540B98"/>
    <w:rsid w:val="0056369F"/>
    <w:rsid w:val="00580D92"/>
    <w:rsid w:val="005A7174"/>
    <w:rsid w:val="0071241D"/>
    <w:rsid w:val="0071379A"/>
    <w:rsid w:val="007830D5"/>
    <w:rsid w:val="00792E2E"/>
    <w:rsid w:val="007A2F19"/>
    <w:rsid w:val="007F04F4"/>
    <w:rsid w:val="0082084A"/>
    <w:rsid w:val="00833971"/>
    <w:rsid w:val="00840038"/>
    <w:rsid w:val="00854F6D"/>
    <w:rsid w:val="00884388"/>
    <w:rsid w:val="0089536C"/>
    <w:rsid w:val="008A765B"/>
    <w:rsid w:val="008B2335"/>
    <w:rsid w:val="0092565E"/>
    <w:rsid w:val="0098401D"/>
    <w:rsid w:val="009D36BA"/>
    <w:rsid w:val="00A0184B"/>
    <w:rsid w:val="00A16931"/>
    <w:rsid w:val="00A64D3A"/>
    <w:rsid w:val="00AE0A71"/>
    <w:rsid w:val="00AF7763"/>
    <w:rsid w:val="00B461FC"/>
    <w:rsid w:val="00B662B8"/>
    <w:rsid w:val="00B67FF1"/>
    <w:rsid w:val="00B95541"/>
    <w:rsid w:val="00BB0DA1"/>
    <w:rsid w:val="00BC1D18"/>
    <w:rsid w:val="00C037E1"/>
    <w:rsid w:val="00C0683F"/>
    <w:rsid w:val="00C10336"/>
    <w:rsid w:val="00C36DA2"/>
    <w:rsid w:val="00C67318"/>
    <w:rsid w:val="00C702C7"/>
    <w:rsid w:val="00C93648"/>
    <w:rsid w:val="00C94544"/>
    <w:rsid w:val="00CC544B"/>
    <w:rsid w:val="00D42FD3"/>
    <w:rsid w:val="00D650C7"/>
    <w:rsid w:val="00DB41A4"/>
    <w:rsid w:val="00DE7A52"/>
    <w:rsid w:val="00DF0346"/>
    <w:rsid w:val="00EA41E4"/>
    <w:rsid w:val="00EB46D0"/>
    <w:rsid w:val="00EB580D"/>
    <w:rsid w:val="00EB6FFC"/>
    <w:rsid w:val="00EF4A48"/>
    <w:rsid w:val="00F01F19"/>
    <w:rsid w:val="00F10406"/>
    <w:rsid w:val="00F11A65"/>
    <w:rsid w:val="00F344C9"/>
    <w:rsid w:val="00F70952"/>
    <w:rsid w:val="00FB37B9"/>
    <w:rsid w:val="00FC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D1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4BB3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C6731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67318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67318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6731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67318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673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7318"/>
    <w:rPr>
      <w:rFonts w:ascii="Tahoma" w:eastAsia="Calibri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unhideWhenUsed/>
    <w:rsid w:val="00B662B8"/>
    <w:rPr>
      <w:rFonts w:eastAsiaTheme="minorHAnsi"/>
    </w:rPr>
  </w:style>
  <w:style w:type="character" w:customStyle="1" w:styleId="ac">
    <w:name w:val="Текст Знак"/>
    <w:basedOn w:val="a0"/>
    <w:link w:val="ab"/>
    <w:uiPriority w:val="99"/>
    <w:rsid w:val="00B662B8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D1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4BB3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C6731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67318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67318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6731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67318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673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7318"/>
    <w:rPr>
      <w:rFonts w:ascii="Tahoma" w:eastAsia="Calibri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unhideWhenUsed/>
    <w:rsid w:val="00B662B8"/>
    <w:rPr>
      <w:rFonts w:eastAsiaTheme="minorHAnsi"/>
    </w:rPr>
  </w:style>
  <w:style w:type="character" w:customStyle="1" w:styleId="ac">
    <w:name w:val="Текст Знак"/>
    <w:basedOn w:val="a0"/>
    <w:link w:val="ab"/>
    <w:uiPriority w:val="99"/>
    <w:rsid w:val="00B662B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Ольга Алексеевна</dc:creator>
  <cp:lastModifiedBy>Белошистова Елена Евгеньевна</cp:lastModifiedBy>
  <cp:revision>43</cp:revision>
  <dcterms:created xsi:type="dcterms:W3CDTF">2018-02-09T08:26:00Z</dcterms:created>
  <dcterms:modified xsi:type="dcterms:W3CDTF">2018-03-22T07:35:00Z</dcterms:modified>
</cp:coreProperties>
</file>